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BD" w:rsidRDefault="003556BD" w:rsidP="00664EF1">
      <w:pPr>
        <w:jc w:val="right"/>
      </w:pPr>
      <w:r w:rsidRPr="0015671F">
        <w:t>Проект</w:t>
      </w:r>
    </w:p>
    <w:p w:rsidR="000D70EC" w:rsidRDefault="000D70EC" w:rsidP="000D70E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2636"/>
        <w:gridCol w:w="3827"/>
      </w:tblGrid>
      <w:tr w:rsidR="000D70EC" w:rsidTr="000D70EC">
        <w:tc>
          <w:tcPr>
            <w:tcW w:w="3284" w:type="dxa"/>
          </w:tcPr>
          <w:p w:rsidR="000D70EC" w:rsidRDefault="000D70EC" w:rsidP="000D70EC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2636" w:type="dxa"/>
          </w:tcPr>
          <w:p w:rsidR="000D70EC" w:rsidRDefault="000D70EC" w:rsidP="000D70EC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3827" w:type="dxa"/>
          </w:tcPr>
          <w:p w:rsidR="000D70EC" w:rsidRPr="000D70EC" w:rsidRDefault="000D70EC" w:rsidP="000D70EC">
            <w:pPr>
              <w:pStyle w:val="ConsPlusTitle"/>
              <w:widowControl/>
              <w:rPr>
                <w:b w:val="0"/>
              </w:rPr>
            </w:pPr>
            <w:r w:rsidRPr="000D70EC">
              <w:rPr>
                <w:b w:val="0"/>
              </w:rPr>
              <w:t xml:space="preserve">Вносится депутатом </w:t>
            </w:r>
          </w:p>
          <w:p w:rsidR="000D70EC" w:rsidRPr="000D70EC" w:rsidRDefault="000D70EC" w:rsidP="000D70EC">
            <w:pPr>
              <w:pStyle w:val="ConsPlusTitle"/>
              <w:widowControl/>
              <w:rPr>
                <w:b w:val="0"/>
              </w:rPr>
            </w:pPr>
            <w:r w:rsidRPr="000D70EC">
              <w:rPr>
                <w:b w:val="0"/>
              </w:rPr>
              <w:t>Мурманской областной Думы</w:t>
            </w:r>
          </w:p>
          <w:p w:rsidR="000D70EC" w:rsidRPr="000D70EC" w:rsidRDefault="000D70EC" w:rsidP="000D70EC">
            <w:r w:rsidRPr="000D70EC">
              <w:t xml:space="preserve">Мининым О.Г.                         </w:t>
            </w:r>
          </w:p>
          <w:p w:rsidR="000D70EC" w:rsidRDefault="000D70EC" w:rsidP="000D70EC">
            <w:pPr>
              <w:pStyle w:val="ConsPlusTitle"/>
              <w:widowControl/>
              <w:rPr>
                <w:b w:val="0"/>
              </w:rPr>
            </w:pPr>
          </w:p>
        </w:tc>
      </w:tr>
    </w:tbl>
    <w:p w:rsidR="00025C0B" w:rsidRPr="0015671F" w:rsidRDefault="00025C0B" w:rsidP="00DE3C89">
      <w:pPr>
        <w:tabs>
          <w:tab w:val="left" w:pos="7140"/>
        </w:tabs>
        <w:ind w:right="355"/>
      </w:pPr>
    </w:p>
    <w:p w:rsidR="003556BD" w:rsidRPr="000D70EC" w:rsidRDefault="003556BD" w:rsidP="003556BD">
      <w:pPr>
        <w:ind w:right="355"/>
        <w:jc w:val="center"/>
        <w:rPr>
          <w:b/>
          <w:sz w:val="48"/>
          <w:szCs w:val="48"/>
        </w:rPr>
      </w:pPr>
      <w:r w:rsidRPr="000D70EC">
        <w:rPr>
          <w:b/>
          <w:sz w:val="48"/>
          <w:szCs w:val="48"/>
        </w:rPr>
        <w:t>ЗАКОН</w:t>
      </w:r>
    </w:p>
    <w:p w:rsidR="003556BD" w:rsidRPr="000D70EC" w:rsidRDefault="003556BD" w:rsidP="003556BD">
      <w:pPr>
        <w:ind w:right="355"/>
        <w:jc w:val="center"/>
        <w:rPr>
          <w:b/>
          <w:sz w:val="48"/>
          <w:szCs w:val="48"/>
        </w:rPr>
      </w:pPr>
      <w:r w:rsidRPr="000D70EC">
        <w:rPr>
          <w:b/>
          <w:sz w:val="48"/>
          <w:szCs w:val="48"/>
        </w:rPr>
        <w:t>МУРМАНСКОЙ ОБЛАСТИ</w:t>
      </w:r>
    </w:p>
    <w:p w:rsidR="00480F1A" w:rsidRPr="0015671F" w:rsidRDefault="00480F1A">
      <w:pPr>
        <w:autoSpaceDE w:val="0"/>
        <w:autoSpaceDN w:val="0"/>
        <w:adjustRightInd w:val="0"/>
      </w:pPr>
    </w:p>
    <w:p w:rsidR="00480F1A" w:rsidRPr="0015671F" w:rsidRDefault="00480F1A">
      <w:pPr>
        <w:pStyle w:val="ConsPlusTitle"/>
        <w:widowControl/>
        <w:jc w:val="center"/>
      </w:pPr>
    </w:p>
    <w:p w:rsidR="00DE54D5" w:rsidRPr="000D70EC" w:rsidRDefault="000D70EC" w:rsidP="00DE54D5">
      <w:pPr>
        <w:autoSpaceDE w:val="0"/>
        <w:autoSpaceDN w:val="0"/>
        <w:adjustRightInd w:val="0"/>
        <w:ind w:left="540"/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О </w:t>
      </w:r>
      <w:r w:rsidR="001847FD" w:rsidRPr="000D70EC">
        <w:rPr>
          <w:b/>
          <w:bCs/>
          <w:sz w:val="32"/>
          <w:szCs w:val="32"/>
        </w:rPr>
        <w:t>ВНЕСЕНИИ ИЗМЕНЕНИЙ В ЗАКОН МУРМАН</w:t>
      </w:r>
      <w:r w:rsidR="00542BD7" w:rsidRPr="000D70EC">
        <w:rPr>
          <w:b/>
          <w:bCs/>
          <w:sz w:val="32"/>
          <w:szCs w:val="32"/>
        </w:rPr>
        <w:t>С</w:t>
      </w:r>
      <w:r w:rsidR="00517535" w:rsidRPr="000D70EC">
        <w:rPr>
          <w:b/>
          <w:bCs/>
          <w:sz w:val="32"/>
          <w:szCs w:val="32"/>
        </w:rPr>
        <w:t xml:space="preserve">КОЙ ОБЛАСТИ </w:t>
      </w:r>
      <w:r w:rsidR="00DE54D5" w:rsidRPr="000D70EC">
        <w:rPr>
          <w:b/>
          <w:bCs/>
          <w:sz w:val="32"/>
          <w:szCs w:val="32"/>
        </w:rPr>
        <w:t>"ОБ ОХРАНЕ ЗДОРОВЬЯ ГРАЖДАН НА ТЕРРИТОРИИ МУРМАНСКОЙ ОБЛАСТИ"</w:t>
      </w:r>
    </w:p>
    <w:p w:rsidR="00480F1A" w:rsidRPr="0015671F" w:rsidRDefault="009F3A76" w:rsidP="000E7D38">
      <w:pPr>
        <w:autoSpaceDE w:val="0"/>
        <w:autoSpaceDN w:val="0"/>
        <w:adjustRightInd w:val="0"/>
        <w:jc w:val="center"/>
        <w:rPr>
          <w:b/>
        </w:rPr>
      </w:pPr>
      <w:r w:rsidRPr="0015671F">
        <w:rPr>
          <w:b/>
        </w:rPr>
        <w:t xml:space="preserve"> </w:t>
      </w:r>
    </w:p>
    <w:p w:rsidR="00480F1A" w:rsidRPr="0015671F" w:rsidRDefault="00480F1A">
      <w:pPr>
        <w:autoSpaceDE w:val="0"/>
        <w:autoSpaceDN w:val="0"/>
        <w:adjustRightInd w:val="0"/>
        <w:jc w:val="center"/>
      </w:pPr>
    </w:p>
    <w:p w:rsidR="001847FD" w:rsidRPr="0015671F" w:rsidRDefault="001847FD">
      <w:pPr>
        <w:autoSpaceDE w:val="0"/>
        <w:autoSpaceDN w:val="0"/>
        <w:adjustRightInd w:val="0"/>
        <w:jc w:val="center"/>
      </w:pPr>
    </w:p>
    <w:p w:rsidR="001847FD" w:rsidRPr="0015671F" w:rsidRDefault="001847FD" w:rsidP="001847FD">
      <w:pPr>
        <w:autoSpaceDE w:val="0"/>
        <w:autoSpaceDN w:val="0"/>
        <w:adjustRightInd w:val="0"/>
        <w:ind w:firstLine="709"/>
        <w:jc w:val="both"/>
      </w:pPr>
      <w:r w:rsidRPr="0015671F">
        <w:t>Статья 1</w:t>
      </w:r>
    </w:p>
    <w:p w:rsidR="009F3A76" w:rsidRPr="0015671F" w:rsidRDefault="009F3A76" w:rsidP="001847FD">
      <w:pPr>
        <w:autoSpaceDE w:val="0"/>
        <w:autoSpaceDN w:val="0"/>
        <w:adjustRightInd w:val="0"/>
        <w:ind w:firstLine="709"/>
      </w:pPr>
    </w:p>
    <w:p w:rsidR="00DA09A5" w:rsidRPr="0015671F" w:rsidRDefault="00DE54D5" w:rsidP="00DE54D5">
      <w:pPr>
        <w:autoSpaceDE w:val="0"/>
        <w:autoSpaceDN w:val="0"/>
        <w:adjustRightInd w:val="0"/>
        <w:jc w:val="both"/>
      </w:pPr>
      <w:r>
        <w:t xml:space="preserve">            </w:t>
      </w:r>
      <w:r w:rsidR="001847FD" w:rsidRPr="0015671F">
        <w:t>Внести в Закон Мурманской о</w:t>
      </w:r>
      <w:r w:rsidR="00517535" w:rsidRPr="0015671F">
        <w:t xml:space="preserve">бласти </w:t>
      </w:r>
      <w:r>
        <w:t xml:space="preserve">от 12.11.2012 № 1534-02-ЗМО "Об охране здоровья граждан на территории Мурманской области" </w:t>
      </w:r>
      <w:r w:rsidR="001847FD" w:rsidRPr="0015671F">
        <w:t>следующие изменения:</w:t>
      </w:r>
    </w:p>
    <w:p w:rsidR="00DA09A5" w:rsidRPr="0015671F" w:rsidRDefault="00807BD7" w:rsidP="00DA09A5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Статью 3 дополнить подпунктом 3.1</w:t>
      </w:r>
      <w:r w:rsidR="00DE54D5">
        <w:t xml:space="preserve"> </w:t>
      </w:r>
      <w:r w:rsidR="00DA09A5" w:rsidRPr="0015671F">
        <w:t>следующе</w:t>
      </w:r>
      <w:r w:rsidR="00DE54D5">
        <w:t>го содержания</w:t>
      </w:r>
      <w:r w:rsidR="00DA09A5" w:rsidRPr="0015671F">
        <w:t>:</w:t>
      </w:r>
    </w:p>
    <w:p w:rsidR="00DA09A5" w:rsidRPr="0015671F" w:rsidRDefault="00517535" w:rsidP="00DA09A5">
      <w:pPr>
        <w:autoSpaceDE w:val="0"/>
        <w:autoSpaceDN w:val="0"/>
        <w:adjustRightInd w:val="0"/>
        <w:ind w:firstLine="708"/>
        <w:jc w:val="both"/>
      </w:pPr>
      <w:r w:rsidRPr="0015671F">
        <w:t>"</w:t>
      </w:r>
      <w:r w:rsidR="00E60D7E">
        <w:t>3.1</w:t>
      </w:r>
      <w:r w:rsidR="00DE54D5">
        <w:t xml:space="preserve">) </w:t>
      </w:r>
      <w:r w:rsidR="00807BD7">
        <w:t>согласование проекта Территориальной программы государственных гарантий, включающей в себя территориальную программу обязательного медицинского страхован</w:t>
      </w:r>
      <w:r w:rsidR="00E60D7E">
        <w:t xml:space="preserve">ия, на очередной год и проекта </w:t>
      </w:r>
      <w:r w:rsidR="00807BD7">
        <w:t>вносимых в нее изменений</w:t>
      </w:r>
      <w:proofErr w:type="gramStart"/>
      <w:r w:rsidR="00807BD7">
        <w:t>;</w:t>
      </w:r>
      <w:r w:rsidR="00DE54D5">
        <w:t>"</w:t>
      </w:r>
      <w:proofErr w:type="gramEnd"/>
      <w:r w:rsidR="00DA09A5" w:rsidRPr="0015671F">
        <w:t>.</w:t>
      </w:r>
    </w:p>
    <w:p w:rsidR="00807BD7" w:rsidRPr="00550517" w:rsidRDefault="00550517" w:rsidP="00807BD7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550517">
        <w:t>Абзац второй п</w:t>
      </w:r>
      <w:r w:rsidR="00807BD7" w:rsidRPr="00550517">
        <w:t>ункт</w:t>
      </w:r>
      <w:r w:rsidRPr="00550517">
        <w:t>а</w:t>
      </w:r>
      <w:r w:rsidR="00807BD7" w:rsidRPr="00550517">
        <w:t xml:space="preserve"> 2 статьи 19 изложить в следующей редакции:</w:t>
      </w:r>
    </w:p>
    <w:p w:rsidR="00550517" w:rsidRPr="00550517" w:rsidRDefault="00550517" w:rsidP="00550517">
      <w:pPr>
        <w:autoSpaceDE w:val="0"/>
        <w:autoSpaceDN w:val="0"/>
        <w:adjustRightInd w:val="0"/>
        <w:ind w:firstLine="540"/>
        <w:jc w:val="both"/>
      </w:pPr>
      <w:r w:rsidRPr="00550517">
        <w:t xml:space="preserve">   </w:t>
      </w:r>
      <w:r w:rsidR="00807BD7" w:rsidRPr="00550517">
        <w:t>"</w:t>
      </w:r>
      <w:hyperlink r:id="rId6" w:history="1">
        <w:r w:rsidRPr="00550517">
          <w:t>Подпункт 3.1 статьи 3</w:t>
        </w:r>
      </w:hyperlink>
      <w:r w:rsidRPr="00550517">
        <w:t xml:space="preserve">, </w:t>
      </w:r>
      <w:hyperlink r:id="rId7" w:history="1">
        <w:r w:rsidRPr="00550517">
          <w:t>подпункт 18 пункта 2 статьи 4</w:t>
        </w:r>
      </w:hyperlink>
      <w:r w:rsidR="00E60D7E">
        <w:t xml:space="preserve"> настоящего Закона применяю</w:t>
      </w:r>
      <w:r w:rsidRPr="00550517">
        <w:t>тся по 31 декабря 2014 года к правоотношениям, возникшим при формировании и утверждении Территориальной программы государственных гарантий на 2013 и 2014 годы</w:t>
      </w:r>
      <w:proofErr w:type="gramStart"/>
      <w:r w:rsidRPr="00550517">
        <w:t>."</w:t>
      </w:r>
      <w:r w:rsidR="00E60D7E">
        <w:t>.</w:t>
      </w:r>
      <w:proofErr w:type="gramEnd"/>
    </w:p>
    <w:p w:rsidR="001851F7" w:rsidRPr="0015671F" w:rsidRDefault="001851F7" w:rsidP="00A74AE7">
      <w:pPr>
        <w:autoSpaceDE w:val="0"/>
        <w:autoSpaceDN w:val="0"/>
        <w:adjustRightInd w:val="0"/>
        <w:ind w:firstLine="540"/>
        <w:jc w:val="both"/>
        <w:outlineLvl w:val="0"/>
      </w:pPr>
    </w:p>
    <w:p w:rsidR="00E91A2B" w:rsidRPr="0015671F" w:rsidRDefault="00E91A2B" w:rsidP="00126B2C">
      <w:pPr>
        <w:autoSpaceDE w:val="0"/>
        <w:autoSpaceDN w:val="0"/>
        <w:adjustRightInd w:val="0"/>
        <w:ind w:firstLine="709"/>
        <w:jc w:val="both"/>
        <w:outlineLvl w:val="0"/>
      </w:pPr>
      <w:r w:rsidRPr="0015671F">
        <w:t>Статья 2</w:t>
      </w:r>
    </w:p>
    <w:p w:rsidR="00E91A2B" w:rsidRPr="0015671F" w:rsidRDefault="00E91A2B" w:rsidP="00A74AE7">
      <w:pPr>
        <w:autoSpaceDE w:val="0"/>
        <w:autoSpaceDN w:val="0"/>
        <w:adjustRightInd w:val="0"/>
        <w:ind w:firstLine="540"/>
        <w:jc w:val="both"/>
        <w:outlineLvl w:val="0"/>
      </w:pPr>
    </w:p>
    <w:p w:rsidR="00126B2C" w:rsidRPr="0015671F" w:rsidRDefault="00126B2C" w:rsidP="00126B2C">
      <w:pPr>
        <w:autoSpaceDE w:val="0"/>
        <w:autoSpaceDN w:val="0"/>
        <w:adjustRightInd w:val="0"/>
        <w:ind w:firstLine="709"/>
        <w:jc w:val="both"/>
        <w:outlineLvl w:val="0"/>
      </w:pPr>
      <w:r w:rsidRPr="0015671F">
        <w:t>Настоящий Закон вступает в силу со дня его официального опубликования.</w:t>
      </w:r>
    </w:p>
    <w:p w:rsidR="00E81B41" w:rsidRPr="0015671F" w:rsidRDefault="00E81B41" w:rsidP="000D70EC">
      <w:pPr>
        <w:autoSpaceDE w:val="0"/>
        <w:autoSpaceDN w:val="0"/>
        <w:adjustRightInd w:val="0"/>
        <w:jc w:val="both"/>
      </w:pPr>
    </w:p>
    <w:p w:rsidR="00E91A2B" w:rsidRPr="0015671F" w:rsidRDefault="00E91A2B" w:rsidP="006E2D79">
      <w:pPr>
        <w:autoSpaceDE w:val="0"/>
        <w:autoSpaceDN w:val="0"/>
        <w:adjustRightInd w:val="0"/>
        <w:ind w:firstLine="540"/>
        <w:jc w:val="both"/>
      </w:pPr>
    </w:p>
    <w:p w:rsidR="003556BD" w:rsidRPr="0015671F" w:rsidRDefault="003556BD" w:rsidP="003556BD">
      <w:pPr>
        <w:ind w:right="355"/>
        <w:jc w:val="both"/>
      </w:pPr>
      <w:r w:rsidRPr="0015671F">
        <w:t>Губернатор</w:t>
      </w:r>
    </w:p>
    <w:p w:rsidR="007E471F" w:rsidRDefault="003556BD" w:rsidP="003556BD">
      <w:pPr>
        <w:ind w:right="355"/>
        <w:jc w:val="both"/>
        <w:rPr>
          <w:sz w:val="28"/>
          <w:szCs w:val="28"/>
        </w:rPr>
      </w:pPr>
      <w:r w:rsidRPr="0015671F">
        <w:t>Мурманской области</w:t>
      </w:r>
      <w:r w:rsidRPr="0015671F">
        <w:tab/>
      </w:r>
      <w:r w:rsidRPr="0015671F">
        <w:tab/>
        <w:t xml:space="preserve">       </w:t>
      </w:r>
      <w:r w:rsidR="00DB70AC" w:rsidRPr="0015671F">
        <w:t xml:space="preserve">           </w:t>
      </w:r>
      <w:r w:rsidRPr="0015671F">
        <w:t xml:space="preserve">      </w:t>
      </w:r>
      <w:r w:rsidR="0050715E" w:rsidRPr="0015671F">
        <w:t xml:space="preserve">                     </w:t>
      </w:r>
      <w:r w:rsidRPr="0015671F">
        <w:t xml:space="preserve">    </w:t>
      </w:r>
      <w:r w:rsidR="00A51E59" w:rsidRPr="0015671F">
        <w:t xml:space="preserve">        </w:t>
      </w:r>
      <w:r w:rsidR="00550517">
        <w:t xml:space="preserve">              </w:t>
      </w:r>
      <w:r w:rsidR="000D70EC">
        <w:t xml:space="preserve">    </w:t>
      </w:r>
      <w:r w:rsidR="00A51E59" w:rsidRPr="0015671F">
        <w:t>М</w:t>
      </w:r>
      <w:r w:rsidR="0050715E" w:rsidRPr="0015671F">
        <w:t>.В.Ковтун</w:t>
      </w:r>
      <w:r w:rsidR="0050715E" w:rsidRPr="00126B2C">
        <w:rPr>
          <w:sz w:val="28"/>
          <w:szCs w:val="28"/>
        </w:rPr>
        <w:t xml:space="preserve"> </w:t>
      </w:r>
    </w:p>
    <w:p w:rsidR="00A9357F" w:rsidRDefault="00A9357F" w:rsidP="00A9357F">
      <w:pPr>
        <w:autoSpaceDE w:val="0"/>
        <w:autoSpaceDN w:val="0"/>
        <w:adjustRightInd w:val="0"/>
        <w:jc w:val="both"/>
      </w:pPr>
    </w:p>
    <w:p w:rsidR="00A9357F" w:rsidRDefault="00A9357F" w:rsidP="00A9357F"/>
    <w:p w:rsidR="00A9357F" w:rsidRPr="008E58C4" w:rsidRDefault="00A9357F" w:rsidP="00A9357F">
      <w:pPr>
        <w:shd w:val="clear" w:color="auto" w:fill="FFFFFF"/>
        <w:ind w:right="5"/>
        <w:jc w:val="center"/>
        <w:rPr>
          <w:b/>
        </w:rPr>
      </w:pPr>
      <w:r w:rsidRPr="008E58C4">
        <w:rPr>
          <w:b/>
        </w:rPr>
        <w:t>ПОЯСНИТЕЛЬНАЯ ЗАПИСКА</w:t>
      </w:r>
    </w:p>
    <w:p w:rsidR="00A9357F" w:rsidRPr="008E58C4" w:rsidRDefault="00A9357F" w:rsidP="00A9357F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8E58C4">
        <w:rPr>
          <w:b/>
        </w:rPr>
        <w:t xml:space="preserve">к проекту закона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A9357F" w:rsidRDefault="00A9357F" w:rsidP="00A9357F">
      <w:pPr>
        <w:pStyle w:val="ConsPlusTitle"/>
        <w:widowControl/>
        <w:jc w:val="center"/>
      </w:pPr>
      <w:r w:rsidRPr="00A32C46">
        <w:t>"</w:t>
      </w:r>
      <w:r w:rsidRPr="001165A9">
        <w:t>О внесении изменений в Закон Мурманской области "Об охране здоровья граждан на</w:t>
      </w:r>
      <w:r>
        <w:t xml:space="preserve"> территории Мурманской области"</w:t>
      </w:r>
    </w:p>
    <w:p w:rsidR="00A9357F" w:rsidRDefault="00A9357F" w:rsidP="00A9357F">
      <w:pPr>
        <w:pStyle w:val="ConsPlusTitle"/>
        <w:widowControl/>
        <w:jc w:val="both"/>
      </w:pPr>
    </w:p>
    <w:p w:rsidR="00A9357F" w:rsidRPr="00A3664B" w:rsidRDefault="00A9357F" w:rsidP="00A9357F"/>
    <w:p w:rsidR="00A9357F" w:rsidRDefault="00A9357F" w:rsidP="00A9357F"/>
    <w:p w:rsidR="00A9357F" w:rsidRDefault="00A9357F" w:rsidP="00A9357F">
      <w:pPr>
        <w:pStyle w:val="ConsPlusTitle"/>
        <w:widowControl/>
        <w:jc w:val="both"/>
        <w:rPr>
          <w:b w:val="0"/>
        </w:rPr>
      </w:pPr>
      <w:r w:rsidRPr="005A34EE">
        <w:rPr>
          <w:b w:val="0"/>
        </w:rPr>
        <w:t xml:space="preserve">          Данный законопроект разработан в целях установления полномочия Мурманской областной Думы по согласованию проекта Территориальной программы государственных гарантий бесплатного оказания гражданам медицинской помощи в Мурманской области, </w:t>
      </w:r>
      <w:r w:rsidRPr="005A34EE">
        <w:rPr>
          <w:b w:val="0"/>
        </w:rPr>
        <w:lastRenderedPageBreak/>
        <w:t>включающей в себя территориальную программу обязательного медицинского страхования,</w:t>
      </w:r>
      <w:r w:rsidRPr="00F5184B">
        <w:rPr>
          <w:b w:val="0"/>
        </w:rPr>
        <w:t xml:space="preserve"> </w:t>
      </w:r>
      <w:r w:rsidRPr="005A34EE">
        <w:rPr>
          <w:b w:val="0"/>
        </w:rPr>
        <w:t>(далее – Территориальная программа государственных гарантий) на очередной год и проекта, вносимых в нее изменений</w:t>
      </w:r>
      <w:r>
        <w:rPr>
          <w:b w:val="0"/>
        </w:rPr>
        <w:t xml:space="preserve">. </w:t>
      </w:r>
    </w:p>
    <w:p w:rsidR="00A9357F" w:rsidRDefault="00A9357F" w:rsidP="00A9357F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В целях реализации конституционных прав граждан, проживающих в Мурманской области,</w:t>
      </w:r>
      <w:r w:rsidRPr="00F5184B">
        <w:rPr>
          <w:b w:val="0"/>
        </w:rPr>
        <w:t xml:space="preserve"> </w:t>
      </w:r>
      <w:r>
        <w:rPr>
          <w:b w:val="0"/>
        </w:rPr>
        <w:t>на охрану здоровья и медицинскую помощь, законопроект закрепляет участие депутатов областной Думы в процессе разработки и утверждения органами государственной власти Мурманской области Территориальной программы</w:t>
      </w:r>
      <w:r w:rsidRPr="005A34EE">
        <w:rPr>
          <w:b w:val="0"/>
        </w:rPr>
        <w:t xml:space="preserve"> государственных гарантий</w:t>
      </w:r>
      <w:r>
        <w:rPr>
          <w:b w:val="0"/>
        </w:rPr>
        <w:t xml:space="preserve"> на переходный период - до принятия ее законом Мурманской области. </w:t>
      </w:r>
    </w:p>
    <w:p w:rsidR="00A9357F" w:rsidRDefault="00A9357F" w:rsidP="00A9357F">
      <w:pPr>
        <w:pStyle w:val="ConsPlusTitle"/>
        <w:widowControl/>
        <w:jc w:val="both"/>
        <w:rPr>
          <w:b w:val="0"/>
        </w:rPr>
      </w:pPr>
    </w:p>
    <w:p w:rsidR="00B05BEB" w:rsidRPr="00A967D6" w:rsidRDefault="00B05BEB" w:rsidP="00A9357F">
      <w:pPr>
        <w:pStyle w:val="ConsPlusTitle"/>
        <w:widowControl/>
        <w:jc w:val="both"/>
        <w:rPr>
          <w:b w:val="0"/>
        </w:rPr>
      </w:pPr>
    </w:p>
    <w:p w:rsidR="00B05BEB" w:rsidRPr="00AA731D" w:rsidRDefault="00B05BEB" w:rsidP="00B05BEB">
      <w:pPr>
        <w:shd w:val="clear" w:color="auto" w:fill="FFFFFF"/>
        <w:ind w:right="5"/>
        <w:jc w:val="center"/>
        <w:rPr>
          <w:b/>
        </w:rPr>
      </w:pPr>
      <w:r w:rsidRPr="00AA731D">
        <w:rPr>
          <w:b/>
        </w:rPr>
        <w:t xml:space="preserve">ФИНАНСОВО-ЭКОНОМИЧЕСКОЕ ОБОСНОВАНИЕ </w:t>
      </w:r>
    </w:p>
    <w:p w:rsidR="00B05BEB" w:rsidRPr="00AA731D" w:rsidRDefault="00B05BEB" w:rsidP="00B05BEB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 w:rsidRPr="00AA731D">
        <w:rPr>
          <w:b/>
        </w:rPr>
        <w:t>по проекту закона Мурманской области</w:t>
      </w:r>
    </w:p>
    <w:p w:rsidR="00B05BEB" w:rsidRPr="00AA731D" w:rsidRDefault="00B05BEB" w:rsidP="00B05BEB">
      <w:pPr>
        <w:pStyle w:val="ConsPlusTitle"/>
        <w:widowControl/>
        <w:jc w:val="center"/>
      </w:pPr>
      <w:r w:rsidRPr="00AA731D">
        <w:t>"О внесении изменений в Закон Мурманской области "Об охране здоровья граждан на территории Мурманской области"</w:t>
      </w:r>
    </w:p>
    <w:p w:rsidR="00B05BEB" w:rsidRDefault="00B05BEB" w:rsidP="00B05BEB">
      <w:pPr>
        <w:pStyle w:val="ConsPlusTitle"/>
        <w:widowControl/>
        <w:jc w:val="both"/>
      </w:pPr>
    </w:p>
    <w:p w:rsidR="00B05BEB" w:rsidRPr="00A3664B" w:rsidRDefault="00B05BEB" w:rsidP="00B05BEB"/>
    <w:p w:rsidR="00B05BEB" w:rsidRDefault="00B05BEB" w:rsidP="00B05BEB"/>
    <w:p w:rsidR="00B05BEB" w:rsidRDefault="00B05BEB" w:rsidP="00B05BEB">
      <w:pPr>
        <w:shd w:val="clear" w:color="auto" w:fill="FFFFFF"/>
        <w:tabs>
          <w:tab w:val="left" w:pos="567"/>
        </w:tabs>
        <w:ind w:right="5"/>
        <w:jc w:val="both"/>
      </w:pPr>
      <w:r w:rsidRPr="00BF02F4">
        <w:t xml:space="preserve">          Принятие Закона </w:t>
      </w:r>
      <w:r w:rsidRPr="00BF02F4">
        <w:rPr>
          <w:snapToGrid w:val="0"/>
          <w:color w:val="000000"/>
        </w:rPr>
        <w:t xml:space="preserve">Мурманской области </w:t>
      </w:r>
      <w:r w:rsidRPr="00BF02F4">
        <w:t>"О внесении изменений в Закон Мурманской области "Об охране здоровья граждан на территории Мурманской области"</w:t>
      </w:r>
      <w:r>
        <w:t xml:space="preserve"> не</w:t>
      </w:r>
      <w:r w:rsidRPr="00BF02F4">
        <w:t xml:space="preserve"> потребует</w:t>
      </w:r>
      <w:r>
        <w:t xml:space="preserve"> дополнительных финансовых затрат из областного бюджета.</w:t>
      </w:r>
      <w:r w:rsidRPr="00BF02F4">
        <w:t xml:space="preserve"> </w:t>
      </w:r>
    </w:p>
    <w:p w:rsidR="00B05BEB" w:rsidRDefault="00B05BEB" w:rsidP="00B05BEB">
      <w:pPr>
        <w:shd w:val="clear" w:color="auto" w:fill="FFFFFF"/>
        <w:tabs>
          <w:tab w:val="left" w:pos="567"/>
        </w:tabs>
        <w:ind w:right="5"/>
        <w:jc w:val="both"/>
      </w:pPr>
    </w:p>
    <w:p w:rsidR="00B05BEB" w:rsidRDefault="00B05BEB" w:rsidP="00B05BEB">
      <w:pPr>
        <w:shd w:val="clear" w:color="auto" w:fill="FFFFFF"/>
        <w:tabs>
          <w:tab w:val="left" w:pos="567"/>
        </w:tabs>
        <w:ind w:right="5"/>
        <w:jc w:val="both"/>
      </w:pPr>
    </w:p>
    <w:p w:rsidR="00B05BEB" w:rsidRPr="00BF02F4" w:rsidRDefault="00B05BEB" w:rsidP="00B05BEB">
      <w:pPr>
        <w:shd w:val="clear" w:color="auto" w:fill="FFFFFF"/>
        <w:tabs>
          <w:tab w:val="left" w:pos="567"/>
        </w:tabs>
        <w:ind w:right="5"/>
        <w:jc w:val="both"/>
        <w:rPr>
          <w:snapToGrid w:val="0"/>
          <w:color w:val="000000"/>
        </w:rPr>
      </w:pPr>
    </w:p>
    <w:p w:rsidR="00B05BEB" w:rsidRDefault="00B05BEB" w:rsidP="00B05BEB">
      <w:pPr>
        <w:shd w:val="clear" w:color="auto" w:fill="FFFFFF"/>
        <w:ind w:right="5"/>
        <w:jc w:val="center"/>
        <w:rPr>
          <w:b/>
        </w:rPr>
      </w:pPr>
      <w:r>
        <w:rPr>
          <w:b/>
        </w:rPr>
        <w:t>ПЕРЕЧЕНЬ</w:t>
      </w:r>
    </w:p>
    <w:p w:rsidR="00B05BEB" w:rsidRPr="008E58C4" w:rsidRDefault="00B05BEB" w:rsidP="00B05BEB">
      <w:pPr>
        <w:shd w:val="clear" w:color="auto" w:fill="FFFFFF"/>
        <w:ind w:right="5"/>
        <w:jc w:val="center"/>
        <w:rPr>
          <w:b/>
          <w:snapToGrid w:val="0"/>
          <w:color w:val="000000"/>
        </w:rPr>
      </w:pPr>
      <w:r>
        <w:rPr>
          <w:b/>
        </w:rPr>
        <w:t>законов и иных нормативных правовых актов Мурманской области, прекращения действия, отмены, изменения или дополнения которых потребует принятие З</w:t>
      </w:r>
      <w:r w:rsidRPr="008E58C4">
        <w:rPr>
          <w:b/>
        </w:rPr>
        <w:t xml:space="preserve">акона </w:t>
      </w:r>
      <w:r w:rsidRPr="008E58C4">
        <w:rPr>
          <w:b/>
          <w:snapToGrid w:val="0"/>
          <w:color w:val="000000"/>
        </w:rPr>
        <w:t>Мурманской области</w:t>
      </w:r>
    </w:p>
    <w:p w:rsidR="00B05BEB" w:rsidRDefault="00B05BEB" w:rsidP="00B05BEB">
      <w:pPr>
        <w:pStyle w:val="ConsPlusTitle"/>
        <w:widowControl/>
        <w:jc w:val="center"/>
      </w:pPr>
      <w:r w:rsidRPr="00A32C46">
        <w:t>"</w:t>
      </w:r>
      <w:r w:rsidRPr="001165A9">
        <w:t>О внесении изменений в Закон Мурманской области "Об охране здоровья граждан на</w:t>
      </w:r>
      <w:r>
        <w:t xml:space="preserve"> территории Мурманской области"</w:t>
      </w:r>
    </w:p>
    <w:p w:rsidR="00B05BEB" w:rsidRDefault="00B05BEB" w:rsidP="00B05BEB">
      <w:pPr>
        <w:pStyle w:val="ConsPlusTitle"/>
        <w:widowControl/>
        <w:jc w:val="both"/>
      </w:pPr>
    </w:p>
    <w:p w:rsidR="00B05BEB" w:rsidRPr="00A3664B" w:rsidRDefault="00B05BEB" w:rsidP="00B05BEB"/>
    <w:p w:rsidR="00B05BEB" w:rsidRDefault="00B05BEB" w:rsidP="00B05BEB"/>
    <w:p w:rsidR="00B05BEB" w:rsidRPr="00BF02F4" w:rsidRDefault="00B05BEB" w:rsidP="00B05BEB">
      <w:pPr>
        <w:shd w:val="clear" w:color="auto" w:fill="FFFFFF"/>
        <w:ind w:right="5"/>
        <w:jc w:val="both"/>
        <w:rPr>
          <w:snapToGrid w:val="0"/>
          <w:color w:val="000000"/>
        </w:rPr>
      </w:pPr>
      <w:r w:rsidRPr="00BF02F4">
        <w:t xml:space="preserve">          Принятие Закона </w:t>
      </w:r>
      <w:r w:rsidRPr="00BF02F4">
        <w:rPr>
          <w:snapToGrid w:val="0"/>
          <w:color w:val="000000"/>
        </w:rPr>
        <w:t xml:space="preserve">Мурманской области </w:t>
      </w:r>
      <w:r w:rsidRPr="00BF02F4">
        <w:t xml:space="preserve">"О внесении изменений в Закон Мурманской области "Об охране здоровья граждан на территории Мурманской области" потребует разработки нормативного правового акта по утверждению порядка </w:t>
      </w:r>
      <w:r>
        <w:t xml:space="preserve">реализации </w:t>
      </w:r>
      <w:r w:rsidRPr="00BF02F4">
        <w:t>полномочия Мурманской областной Думы по согласованию проекта Территориальной программы государственных гарантий</w:t>
      </w:r>
      <w:r>
        <w:t>.</w:t>
      </w:r>
      <w:r w:rsidRPr="00BF02F4">
        <w:t xml:space="preserve"> </w:t>
      </w:r>
    </w:p>
    <w:p w:rsidR="00B05BEB" w:rsidRPr="00BF02F4" w:rsidRDefault="00B05BEB" w:rsidP="00B05BEB">
      <w:pPr>
        <w:pStyle w:val="ConsPlusTitle"/>
        <w:widowControl/>
        <w:jc w:val="both"/>
        <w:rPr>
          <w:b w:val="0"/>
        </w:rPr>
      </w:pPr>
    </w:p>
    <w:p w:rsidR="00D05FA6" w:rsidRPr="00A9357F" w:rsidRDefault="00D05FA6" w:rsidP="00A9357F"/>
    <w:sectPr w:rsidR="00D05FA6" w:rsidRPr="00A9357F" w:rsidSect="00E91A2B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46F5"/>
    <w:multiLevelType w:val="hybridMultilevel"/>
    <w:tmpl w:val="9D6A7298"/>
    <w:lvl w:ilvl="0" w:tplc="A5264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9A6618"/>
    <w:multiLevelType w:val="hybridMultilevel"/>
    <w:tmpl w:val="4502F38A"/>
    <w:lvl w:ilvl="0" w:tplc="CF22D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B4AC6"/>
    <w:multiLevelType w:val="hybridMultilevel"/>
    <w:tmpl w:val="8B305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F0993"/>
    <w:multiLevelType w:val="hybridMultilevel"/>
    <w:tmpl w:val="C8DADDB8"/>
    <w:lvl w:ilvl="0" w:tplc="CBF27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7D5368"/>
    <w:multiLevelType w:val="hybridMultilevel"/>
    <w:tmpl w:val="0CCC3F08"/>
    <w:lvl w:ilvl="0" w:tplc="92265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0DC2D7C"/>
    <w:multiLevelType w:val="hybridMultilevel"/>
    <w:tmpl w:val="9F4248CC"/>
    <w:lvl w:ilvl="0" w:tplc="BB4E2D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8132B2"/>
    <w:multiLevelType w:val="hybridMultilevel"/>
    <w:tmpl w:val="1B1EBB06"/>
    <w:lvl w:ilvl="0" w:tplc="E3FAAA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1054"/>
    <w:rsid w:val="00001A57"/>
    <w:rsid w:val="00025C0B"/>
    <w:rsid w:val="00027680"/>
    <w:rsid w:val="00045A69"/>
    <w:rsid w:val="00047286"/>
    <w:rsid w:val="00047E84"/>
    <w:rsid w:val="0005521B"/>
    <w:rsid w:val="00063411"/>
    <w:rsid w:val="00080958"/>
    <w:rsid w:val="00081658"/>
    <w:rsid w:val="0008421C"/>
    <w:rsid w:val="000866BA"/>
    <w:rsid w:val="000916ED"/>
    <w:rsid w:val="000938D9"/>
    <w:rsid w:val="000A5742"/>
    <w:rsid w:val="000C30DB"/>
    <w:rsid w:val="000D14A2"/>
    <w:rsid w:val="000D70EC"/>
    <w:rsid w:val="000E1FBD"/>
    <w:rsid w:val="000E537C"/>
    <w:rsid w:val="000E7D38"/>
    <w:rsid w:val="000F2BDD"/>
    <w:rsid w:val="000F5253"/>
    <w:rsid w:val="000F6290"/>
    <w:rsid w:val="001036C8"/>
    <w:rsid w:val="001056AB"/>
    <w:rsid w:val="001168C8"/>
    <w:rsid w:val="0011791E"/>
    <w:rsid w:val="0012506F"/>
    <w:rsid w:val="00125B24"/>
    <w:rsid w:val="00126B2C"/>
    <w:rsid w:val="0014467B"/>
    <w:rsid w:val="0014607E"/>
    <w:rsid w:val="0015671F"/>
    <w:rsid w:val="00163836"/>
    <w:rsid w:val="00170039"/>
    <w:rsid w:val="001847FD"/>
    <w:rsid w:val="001851F7"/>
    <w:rsid w:val="001870E5"/>
    <w:rsid w:val="00194021"/>
    <w:rsid w:val="001B3DBA"/>
    <w:rsid w:val="001C29FC"/>
    <w:rsid w:val="001C2CED"/>
    <w:rsid w:val="001D154E"/>
    <w:rsid w:val="001E0B68"/>
    <w:rsid w:val="001E3947"/>
    <w:rsid w:val="001F4246"/>
    <w:rsid w:val="001F5877"/>
    <w:rsid w:val="001F7343"/>
    <w:rsid w:val="0020200B"/>
    <w:rsid w:val="00213F40"/>
    <w:rsid w:val="0022236E"/>
    <w:rsid w:val="00235DFE"/>
    <w:rsid w:val="0023618F"/>
    <w:rsid w:val="00240294"/>
    <w:rsid w:val="0024532C"/>
    <w:rsid w:val="002565E1"/>
    <w:rsid w:val="00270B64"/>
    <w:rsid w:val="00271316"/>
    <w:rsid w:val="00274684"/>
    <w:rsid w:val="002777D8"/>
    <w:rsid w:val="00280454"/>
    <w:rsid w:val="00280EA6"/>
    <w:rsid w:val="00284DA4"/>
    <w:rsid w:val="00287A41"/>
    <w:rsid w:val="002A0E7C"/>
    <w:rsid w:val="002B2CC9"/>
    <w:rsid w:val="002B5345"/>
    <w:rsid w:val="002C7BDD"/>
    <w:rsid w:val="002E0488"/>
    <w:rsid w:val="0031282C"/>
    <w:rsid w:val="00313DD0"/>
    <w:rsid w:val="00337104"/>
    <w:rsid w:val="00337C05"/>
    <w:rsid w:val="00337C21"/>
    <w:rsid w:val="003556BD"/>
    <w:rsid w:val="00375F67"/>
    <w:rsid w:val="003A147C"/>
    <w:rsid w:val="003C109A"/>
    <w:rsid w:val="003C56D8"/>
    <w:rsid w:val="003F4175"/>
    <w:rsid w:val="004203D5"/>
    <w:rsid w:val="00422907"/>
    <w:rsid w:val="0042428C"/>
    <w:rsid w:val="004258F6"/>
    <w:rsid w:val="0045351F"/>
    <w:rsid w:val="0046408D"/>
    <w:rsid w:val="00480F1A"/>
    <w:rsid w:val="0048295D"/>
    <w:rsid w:val="00490620"/>
    <w:rsid w:val="00497C58"/>
    <w:rsid w:val="004A6A5C"/>
    <w:rsid w:val="004B72C9"/>
    <w:rsid w:val="004B780C"/>
    <w:rsid w:val="004C1AC3"/>
    <w:rsid w:val="004D053D"/>
    <w:rsid w:val="004D34EA"/>
    <w:rsid w:val="004D5214"/>
    <w:rsid w:val="004E325E"/>
    <w:rsid w:val="0050715E"/>
    <w:rsid w:val="00517535"/>
    <w:rsid w:val="005177D2"/>
    <w:rsid w:val="00533D16"/>
    <w:rsid w:val="00535AC1"/>
    <w:rsid w:val="00542BD7"/>
    <w:rsid w:val="005461FF"/>
    <w:rsid w:val="00550517"/>
    <w:rsid w:val="00574F7A"/>
    <w:rsid w:val="005944EF"/>
    <w:rsid w:val="005A5259"/>
    <w:rsid w:val="005C584B"/>
    <w:rsid w:val="005D432D"/>
    <w:rsid w:val="005D6C15"/>
    <w:rsid w:val="005E0F7E"/>
    <w:rsid w:val="0060624C"/>
    <w:rsid w:val="00624C3E"/>
    <w:rsid w:val="0063435C"/>
    <w:rsid w:val="006432F8"/>
    <w:rsid w:val="00644E00"/>
    <w:rsid w:val="00663192"/>
    <w:rsid w:val="00664EF1"/>
    <w:rsid w:val="006661B1"/>
    <w:rsid w:val="00667539"/>
    <w:rsid w:val="00671E45"/>
    <w:rsid w:val="006779A0"/>
    <w:rsid w:val="006925DC"/>
    <w:rsid w:val="00695C85"/>
    <w:rsid w:val="006A0457"/>
    <w:rsid w:val="006A2584"/>
    <w:rsid w:val="006A7C98"/>
    <w:rsid w:val="006B304D"/>
    <w:rsid w:val="006C599B"/>
    <w:rsid w:val="006C61F7"/>
    <w:rsid w:val="006C7C0C"/>
    <w:rsid w:val="006E2D79"/>
    <w:rsid w:val="006F2AC2"/>
    <w:rsid w:val="006F56B7"/>
    <w:rsid w:val="007042E5"/>
    <w:rsid w:val="00714AF5"/>
    <w:rsid w:val="00716AA2"/>
    <w:rsid w:val="00721C9F"/>
    <w:rsid w:val="00733E50"/>
    <w:rsid w:val="0074338F"/>
    <w:rsid w:val="00743CE3"/>
    <w:rsid w:val="0075493B"/>
    <w:rsid w:val="00760B02"/>
    <w:rsid w:val="00765D51"/>
    <w:rsid w:val="00773AD2"/>
    <w:rsid w:val="007935DF"/>
    <w:rsid w:val="007943E9"/>
    <w:rsid w:val="007E26B2"/>
    <w:rsid w:val="007E471F"/>
    <w:rsid w:val="007E5E82"/>
    <w:rsid w:val="007F0B06"/>
    <w:rsid w:val="007F4057"/>
    <w:rsid w:val="008045BE"/>
    <w:rsid w:val="00806B64"/>
    <w:rsid w:val="00807BD7"/>
    <w:rsid w:val="00832FF1"/>
    <w:rsid w:val="00840C32"/>
    <w:rsid w:val="00850215"/>
    <w:rsid w:val="00854ECE"/>
    <w:rsid w:val="00860E72"/>
    <w:rsid w:val="0086171F"/>
    <w:rsid w:val="00866EB3"/>
    <w:rsid w:val="0089781B"/>
    <w:rsid w:val="008A0EF0"/>
    <w:rsid w:val="008B515D"/>
    <w:rsid w:val="008C579F"/>
    <w:rsid w:val="008D5245"/>
    <w:rsid w:val="008F61FE"/>
    <w:rsid w:val="008F6399"/>
    <w:rsid w:val="009218AC"/>
    <w:rsid w:val="00954BE5"/>
    <w:rsid w:val="009706E8"/>
    <w:rsid w:val="00976C67"/>
    <w:rsid w:val="009949DB"/>
    <w:rsid w:val="0099769B"/>
    <w:rsid w:val="009B0499"/>
    <w:rsid w:val="009C0858"/>
    <w:rsid w:val="009D32BE"/>
    <w:rsid w:val="009E6BF1"/>
    <w:rsid w:val="009F3A76"/>
    <w:rsid w:val="009F6E1E"/>
    <w:rsid w:val="00A17AE1"/>
    <w:rsid w:val="00A254C0"/>
    <w:rsid w:val="00A317E2"/>
    <w:rsid w:val="00A45125"/>
    <w:rsid w:val="00A455FC"/>
    <w:rsid w:val="00A51B9E"/>
    <w:rsid w:val="00A51E59"/>
    <w:rsid w:val="00A55221"/>
    <w:rsid w:val="00A63FE6"/>
    <w:rsid w:val="00A71403"/>
    <w:rsid w:val="00A74AE7"/>
    <w:rsid w:val="00A90A1A"/>
    <w:rsid w:val="00A9357F"/>
    <w:rsid w:val="00AA326C"/>
    <w:rsid w:val="00AB1554"/>
    <w:rsid w:val="00AB54A2"/>
    <w:rsid w:val="00AC27C4"/>
    <w:rsid w:val="00AC55FB"/>
    <w:rsid w:val="00AD5223"/>
    <w:rsid w:val="00AE439A"/>
    <w:rsid w:val="00AE68D6"/>
    <w:rsid w:val="00B05BEB"/>
    <w:rsid w:val="00B11026"/>
    <w:rsid w:val="00B141CE"/>
    <w:rsid w:val="00B361B5"/>
    <w:rsid w:val="00B3620C"/>
    <w:rsid w:val="00B45D3E"/>
    <w:rsid w:val="00B7478F"/>
    <w:rsid w:val="00B7497B"/>
    <w:rsid w:val="00B8081A"/>
    <w:rsid w:val="00BA2D89"/>
    <w:rsid w:val="00BA4DA7"/>
    <w:rsid w:val="00BB3BF7"/>
    <w:rsid w:val="00BC54C9"/>
    <w:rsid w:val="00BD5037"/>
    <w:rsid w:val="00BE2371"/>
    <w:rsid w:val="00C04DB7"/>
    <w:rsid w:val="00C05720"/>
    <w:rsid w:val="00C06C21"/>
    <w:rsid w:val="00C06CBD"/>
    <w:rsid w:val="00C11E0D"/>
    <w:rsid w:val="00C30E26"/>
    <w:rsid w:val="00C31797"/>
    <w:rsid w:val="00C423C1"/>
    <w:rsid w:val="00C47727"/>
    <w:rsid w:val="00C5116B"/>
    <w:rsid w:val="00C516E2"/>
    <w:rsid w:val="00C86CB4"/>
    <w:rsid w:val="00C92F31"/>
    <w:rsid w:val="00CA7345"/>
    <w:rsid w:val="00CB2D30"/>
    <w:rsid w:val="00CE410F"/>
    <w:rsid w:val="00D05FA6"/>
    <w:rsid w:val="00D227CA"/>
    <w:rsid w:val="00D31229"/>
    <w:rsid w:val="00D456C4"/>
    <w:rsid w:val="00D45827"/>
    <w:rsid w:val="00D57548"/>
    <w:rsid w:val="00D66781"/>
    <w:rsid w:val="00D82083"/>
    <w:rsid w:val="00D97995"/>
    <w:rsid w:val="00DA07AD"/>
    <w:rsid w:val="00DA09A5"/>
    <w:rsid w:val="00DB2475"/>
    <w:rsid w:val="00DB473C"/>
    <w:rsid w:val="00DB70AC"/>
    <w:rsid w:val="00DB79A6"/>
    <w:rsid w:val="00DC1054"/>
    <w:rsid w:val="00DC6854"/>
    <w:rsid w:val="00DE24EC"/>
    <w:rsid w:val="00DE3C89"/>
    <w:rsid w:val="00DE54D5"/>
    <w:rsid w:val="00DE7762"/>
    <w:rsid w:val="00E03281"/>
    <w:rsid w:val="00E063EA"/>
    <w:rsid w:val="00E11C28"/>
    <w:rsid w:val="00E138F4"/>
    <w:rsid w:val="00E31B65"/>
    <w:rsid w:val="00E46C6B"/>
    <w:rsid w:val="00E46DFC"/>
    <w:rsid w:val="00E55A3E"/>
    <w:rsid w:val="00E60D7E"/>
    <w:rsid w:val="00E775D5"/>
    <w:rsid w:val="00E77D01"/>
    <w:rsid w:val="00E81B41"/>
    <w:rsid w:val="00E906F1"/>
    <w:rsid w:val="00E91A2B"/>
    <w:rsid w:val="00E91F27"/>
    <w:rsid w:val="00E93F17"/>
    <w:rsid w:val="00EB0DF8"/>
    <w:rsid w:val="00EB179C"/>
    <w:rsid w:val="00EE0975"/>
    <w:rsid w:val="00EF101F"/>
    <w:rsid w:val="00EF345C"/>
    <w:rsid w:val="00F22059"/>
    <w:rsid w:val="00F3387B"/>
    <w:rsid w:val="00F35F60"/>
    <w:rsid w:val="00F463AB"/>
    <w:rsid w:val="00F53F78"/>
    <w:rsid w:val="00F625FF"/>
    <w:rsid w:val="00F67AD7"/>
    <w:rsid w:val="00F75D65"/>
    <w:rsid w:val="00F80E74"/>
    <w:rsid w:val="00F8406C"/>
    <w:rsid w:val="00F969E7"/>
    <w:rsid w:val="00FA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80F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80F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2223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0D14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3C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E471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7E471F"/>
    <w:rPr>
      <w:sz w:val="28"/>
    </w:rPr>
  </w:style>
  <w:style w:type="paragraph" w:styleId="a7">
    <w:name w:val="List Paragraph"/>
    <w:basedOn w:val="a"/>
    <w:uiPriority w:val="34"/>
    <w:qFormat/>
    <w:rsid w:val="00807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1D9237F9A0B6974D9F6FF6B3BE8A501E0F609EABFCF2F2022EF2E39DE50E161D58055AD5EC8968287076rAG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C299F60E722663225B05492F514A4738D225638AF4D4B3ED4F87C3DCED09B5E3D457E7EDC9308F9CF41A9283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E3155-07DC-44A1-AAD3-E07C92EC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ОСУЩЕСТВЛЕНИИ ДЕНЕЖНЫХ ВЫПЛАТ МЕДИЦИНСКИМ РАБОТНИКАМ</vt:lpstr>
    </vt:vector>
  </TitlesOfParts>
  <Company/>
  <LinksUpToDate>false</LinksUpToDate>
  <CharactersWithSpaces>3537</CharactersWithSpaces>
  <SharedDoc>false</SharedDoc>
  <HLinks>
    <vt:vector size="6" baseType="variant">
      <vt:variant>
        <vt:i4>2949225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consultantplus://offline/ref=5B09B465591CED33EF77E8893819C54044D527F2B54E667DCFC7C7F6CEF49462ECC2801FB68E9AD8eAMFL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ОСУЩЕСТВЛЕНИИ ДЕНЕЖНЫХ ВЫПЛАТ МЕДИЦИНСКИМ РАБОТНИКАМ</dc:title>
  <dc:creator>VochkanovaO</dc:creator>
  <cp:lastModifiedBy>Березина Н.В.</cp:lastModifiedBy>
  <cp:revision>4</cp:revision>
  <cp:lastPrinted>2013-01-10T14:58:00Z</cp:lastPrinted>
  <dcterms:created xsi:type="dcterms:W3CDTF">2013-03-15T12:30:00Z</dcterms:created>
  <dcterms:modified xsi:type="dcterms:W3CDTF">2013-03-15T12:31:00Z</dcterms:modified>
</cp:coreProperties>
</file>